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3D9C" w14:textId="290577F8" w:rsidR="00660DB9" w:rsidRDefault="00B73049" w:rsidP="00B73049">
      <w:pPr>
        <w:jc w:val="center"/>
        <w:rPr>
          <w:u w:val="single"/>
        </w:rPr>
      </w:pPr>
      <w:r w:rsidRPr="00B73049">
        <w:rPr>
          <w:u w:val="single"/>
        </w:rPr>
        <w:t>Declaration of Status of Published Accounts for the year ending 31</w:t>
      </w:r>
      <w:r w:rsidRPr="00B73049">
        <w:rPr>
          <w:u w:val="single"/>
          <w:vertAlign w:val="superscript"/>
        </w:rPr>
        <w:t>st</w:t>
      </w:r>
      <w:r w:rsidRPr="00B73049">
        <w:rPr>
          <w:u w:val="single"/>
        </w:rPr>
        <w:t xml:space="preserve"> March 202</w:t>
      </w:r>
      <w:r w:rsidR="00534A30">
        <w:rPr>
          <w:u w:val="single"/>
        </w:rPr>
        <w:t>5</w:t>
      </w:r>
    </w:p>
    <w:p w14:paraId="44A1974F" w14:textId="38FD750E" w:rsidR="00B73049" w:rsidRPr="00B73049" w:rsidRDefault="00B73049" w:rsidP="00B73049">
      <w:pPr>
        <w:rPr>
          <w:b/>
          <w:bCs/>
        </w:rPr>
      </w:pPr>
      <w:r w:rsidRPr="00B73049">
        <w:rPr>
          <w:b/>
          <w:bCs/>
        </w:rPr>
        <w:t>The Accounts and Audit Regulations 2015 (SI 2015 No. 234)</w:t>
      </w:r>
    </w:p>
    <w:p w14:paraId="75604121" w14:textId="1099D3FC" w:rsidR="00B73049" w:rsidRDefault="00B73049" w:rsidP="00B73049">
      <w:r>
        <w:t xml:space="preserve">Please note that the Statement of Accounts for </w:t>
      </w:r>
      <w:r w:rsidR="00DA6D4C">
        <w:t>Doxey</w:t>
      </w:r>
      <w:r>
        <w:t xml:space="preserve"> Parish Council published today is unaudited** and subject to change.</w:t>
      </w:r>
    </w:p>
    <w:p w14:paraId="79A4AEC4" w14:textId="3DD18F69" w:rsidR="00B73049" w:rsidRDefault="00B73049" w:rsidP="00B73049"/>
    <w:p w14:paraId="2B7792E0" w14:textId="0DB6EB49" w:rsidR="00B73049" w:rsidRPr="00DA6CC6" w:rsidRDefault="00B73049" w:rsidP="00B73049">
      <w:pPr>
        <w:rPr>
          <w:rFonts w:ascii="Lucida Handwriting" w:hAnsi="Lucida Handwriting"/>
        </w:rPr>
      </w:pPr>
      <w:r>
        <w:t>Signed by:</w:t>
      </w:r>
      <w:r w:rsidR="00635D85">
        <w:t xml:space="preserve">   </w:t>
      </w:r>
      <w:r w:rsidR="00093F4B">
        <w:rPr>
          <w:rFonts w:ascii="Lucida Handwriting" w:hAnsi="Lucida Handwriting"/>
        </w:rPr>
        <w:t>Nikola Evans</w:t>
      </w:r>
    </w:p>
    <w:p w14:paraId="5FB308E6" w14:textId="77777777" w:rsidR="00B73049" w:rsidRDefault="00B73049" w:rsidP="00B73049"/>
    <w:p w14:paraId="2FC48E0E" w14:textId="4710CF98" w:rsidR="00B73049" w:rsidRDefault="00B73049" w:rsidP="00B73049">
      <w:r>
        <w:t>Dated:</w:t>
      </w:r>
      <w:r w:rsidR="00635D85">
        <w:t xml:space="preserve">   </w:t>
      </w:r>
      <w:r w:rsidR="00B07E01">
        <w:t>03.06.25</w:t>
      </w:r>
    </w:p>
    <w:p w14:paraId="4B2B9A76" w14:textId="291F130C" w:rsidR="00B73049" w:rsidRPr="00DB29AB" w:rsidRDefault="00B73049" w:rsidP="00B73049">
      <w:pPr>
        <w:rPr>
          <w:b/>
          <w:bCs/>
        </w:rPr>
      </w:pPr>
      <w:r w:rsidRPr="00DB29AB">
        <w:rPr>
          <w:b/>
          <w:bCs/>
        </w:rPr>
        <w:t>Responsible Financial Officer</w:t>
      </w:r>
    </w:p>
    <w:p w14:paraId="282A85DB" w14:textId="0C004EF3" w:rsidR="00B73049" w:rsidRPr="00B73049" w:rsidRDefault="00B73049" w:rsidP="00B73049">
      <w:r>
        <w:t>**The Accounts and Audit Regulations 2015 s.15(2)(a)(</w:t>
      </w:r>
      <w:proofErr w:type="spellStart"/>
      <w:proofErr w:type="gramStart"/>
      <w:r>
        <w:t>i</w:t>
      </w:r>
      <w:proofErr w:type="spellEnd"/>
      <w:r>
        <w:t>)(</w:t>
      </w:r>
      <w:proofErr w:type="gramEnd"/>
      <w:r>
        <w:t>aa)</w:t>
      </w:r>
    </w:p>
    <w:sectPr w:rsidR="00B73049" w:rsidRPr="00B7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9"/>
    <w:rsid w:val="00093F4B"/>
    <w:rsid w:val="00154CEB"/>
    <w:rsid w:val="001F0E78"/>
    <w:rsid w:val="004F4404"/>
    <w:rsid w:val="00534A30"/>
    <w:rsid w:val="00635D85"/>
    <w:rsid w:val="00660DB9"/>
    <w:rsid w:val="00AE02D6"/>
    <w:rsid w:val="00B07E01"/>
    <w:rsid w:val="00B73049"/>
    <w:rsid w:val="00BC1A1B"/>
    <w:rsid w:val="00BE74E0"/>
    <w:rsid w:val="00C160FA"/>
    <w:rsid w:val="00C40942"/>
    <w:rsid w:val="00DA6CC6"/>
    <w:rsid w:val="00DA6D4C"/>
    <w:rsid w:val="00DB29AB"/>
    <w:rsid w:val="00E01A2A"/>
    <w:rsid w:val="00E0737F"/>
    <w:rsid w:val="00E25FE0"/>
    <w:rsid w:val="00E66132"/>
    <w:rsid w:val="00ED29B8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BB21"/>
  <w15:chartTrackingRefBased/>
  <w15:docId w15:val="{FF7639D2-F2A0-42DD-8B8A-51D79852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779BFD895844F9DF4DAC1CDA6757B" ma:contentTypeVersion="10" ma:contentTypeDescription="Create a new document." ma:contentTypeScope="" ma:versionID="20cb1602c45a07ffda0aaba62e0c367b">
  <xsd:schema xmlns:xsd="http://www.w3.org/2001/XMLSchema" xmlns:xs="http://www.w3.org/2001/XMLSchema" xmlns:p="http://schemas.microsoft.com/office/2006/metadata/properties" xmlns:ns3="cb61237d-553f-42fd-b0d5-7f087b594f69" targetNamespace="http://schemas.microsoft.com/office/2006/metadata/properties" ma:root="true" ma:fieldsID="9e2241f3aac7d7c0d6f228e2e35933a0" ns3:_="">
    <xsd:import namespace="cb61237d-553f-42fd-b0d5-7f087b594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1237d-553f-42fd-b0d5-7f087b594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A243E-3642-46EF-8B62-B8523323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1237d-553f-42fd-b0d5-7f087b594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1A17F-481D-4385-BDA5-48AFAB28B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D3F422-4E4A-4970-ABA6-51A7F31A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Worden</dc:creator>
  <cp:keywords/>
  <dc:description/>
  <cp:lastModifiedBy>Clerk Doxey PC</cp:lastModifiedBy>
  <cp:revision>6</cp:revision>
  <cp:lastPrinted>2020-06-23T14:28:00Z</cp:lastPrinted>
  <dcterms:created xsi:type="dcterms:W3CDTF">2024-03-12T14:59:00Z</dcterms:created>
  <dcterms:modified xsi:type="dcterms:W3CDTF">2025-05-28T08:57:00Z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0x010100332779BFD895844F9DF4DAC1CDA6757B</vt:lpwstr>
  </property>
</Properties>
</file>